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0.24pt;margin-top:417.920013pt;width:557.65pt;height:151.2pt;mso-position-horizontal-relative:page;mso-position-vertical-relative:page;z-index:-10912" coordorigin="605,8358" coordsize="11153,3024">
            <v:rect style="position:absolute;left:615;top:8368;width:11131;height:490" filled="true" fillcolor="#e6e7e8" stroked="false">
              <v:fill type="solid"/>
            </v:rect>
            <v:rect style="position:absolute;left:615;top:8368;width:11131;height:490" filled="false" stroked="true" strokeweight="1.0pt" strokecolor="#6d6e71">
              <v:stroke dashstyle="solid"/>
            </v:rect>
            <v:rect style="position:absolute;left:635;top:8868;width:11106;height:340" filled="false" stroked="true" strokeweight=".5pt" strokecolor="#231f20">
              <v:stroke dashstyle="solid"/>
            </v:rect>
            <v:rect style="position:absolute;left:1557;top:8868;width:8664;height:340" filled="false" stroked="true" strokeweight=".5pt" strokecolor="#231f20">
              <v:stroke dashstyle="solid"/>
            </v:rect>
            <v:rect style="position:absolute;left:4782;top:8868;width:3933;height:340" filled="false" stroked="true" strokeweight=".5pt" strokecolor="#231f20">
              <v:stroke dashstyle="solid"/>
            </v:rect>
            <v:rect style="position:absolute;left:6303;top:8868;width:2413;height:340" filled="false" stroked="true" strokeweight=".5pt" strokecolor="#231f20">
              <v:stroke dashstyle="solid"/>
            </v:rect>
            <v:rect style="position:absolute;left:635;top:9220;width:11106;height:340" filled="false" stroked="true" strokeweight=".5pt" strokecolor="#231f20">
              <v:stroke dashstyle="solid"/>
            </v:rect>
            <v:rect style="position:absolute;left:1557;top:9220;width:8664;height:340" filled="false" stroked="true" strokeweight=".5pt" strokecolor="#231f20">
              <v:stroke dashstyle="solid"/>
            </v:rect>
            <v:rect style="position:absolute;left:4782;top:9220;width:3933;height:340" filled="false" stroked="true" strokeweight=".5pt" strokecolor="#231f20">
              <v:stroke dashstyle="solid"/>
            </v:rect>
            <v:rect style="position:absolute;left:6303;top:9220;width:2413;height:340" filled="false" stroked="true" strokeweight=".5pt" strokecolor="#231f20">
              <v:stroke dashstyle="solid"/>
            </v:rect>
            <v:rect style="position:absolute;left:635;top:9575;width:11106;height:340" filled="false" stroked="true" strokeweight=".5pt" strokecolor="#6d6e71">
              <v:stroke dashstyle="solid"/>
            </v:rect>
            <v:rect style="position:absolute;left:1557;top:9575;width:8664;height:340" filled="false" stroked="true" strokeweight=".5pt" strokecolor="#6d6e71">
              <v:stroke dashstyle="solid"/>
            </v:rect>
            <v:rect style="position:absolute;left:4782;top:9575;width:3933;height:340" filled="false" stroked="true" strokeweight=".5pt" strokecolor="#6d6e71">
              <v:stroke dashstyle="solid"/>
            </v:rect>
            <v:rect style="position:absolute;left:6303;top:9575;width:2413;height:340" filled="false" stroked="true" strokeweight=".5pt" strokecolor="#6d6e71">
              <v:stroke dashstyle="solid"/>
            </v:rect>
            <v:rect style="position:absolute;left:635;top:9916;width:11106;height:340" filled="false" stroked="true" strokeweight=".5pt" strokecolor="#231f20">
              <v:stroke dashstyle="solid"/>
            </v:rect>
            <v:rect style="position:absolute;left:1557;top:9916;width:8664;height:340" filled="false" stroked="true" strokeweight=".5pt" strokecolor="#231f20">
              <v:stroke dashstyle="solid"/>
            </v:rect>
            <v:rect style="position:absolute;left:4782;top:9916;width:3933;height:340" filled="false" stroked="true" strokeweight=".5pt" strokecolor="#231f20">
              <v:stroke dashstyle="solid"/>
            </v:rect>
            <v:rect style="position:absolute;left:6303;top:9916;width:2413;height:340" filled="false" stroked="true" strokeweight=".5pt" strokecolor="#231f20">
              <v:stroke dashstyle="solid"/>
            </v:rect>
            <v:rect style="position:absolute;left:635;top:10269;width:11106;height:340" filled="false" stroked="true" strokeweight=".5pt" strokecolor="#231f20">
              <v:stroke dashstyle="solid"/>
            </v:rect>
            <v:rect style="position:absolute;left:1557;top:10269;width:8664;height:340" filled="false" stroked="true" strokeweight=".5pt" strokecolor="#231f20">
              <v:stroke dashstyle="solid"/>
            </v:rect>
            <v:rect style="position:absolute;left:4782;top:10269;width:3933;height:340" filled="false" stroked="true" strokeweight=".5pt" strokecolor="#231f20">
              <v:stroke dashstyle="solid"/>
            </v:rect>
            <v:rect style="position:absolute;left:6303;top:10269;width:2413;height:340" filled="false" stroked="true" strokeweight=".5pt" strokecolor="#231f20">
              <v:stroke dashstyle="solid"/>
            </v:rect>
            <v:rect style="position:absolute;left:635;top:10623;width:11106;height:340" filled="false" stroked="true" strokeweight=".5pt" strokecolor="#231f20">
              <v:stroke dashstyle="solid"/>
            </v:rect>
            <v:rect style="position:absolute;left:1557;top:10623;width:8664;height:340" filled="false" stroked="true" strokeweight=".5pt" strokecolor="#231f20">
              <v:stroke dashstyle="solid"/>
            </v:rect>
            <v:rect style="position:absolute;left:4782;top:10623;width:3933;height:340" filled="false" stroked="true" strokeweight=".5pt" strokecolor="#231f20">
              <v:stroke dashstyle="solid"/>
            </v:rect>
            <v:rect style="position:absolute;left:6303;top:10623;width:2413;height:340" filled="false" stroked="true" strokeweight=".5pt" strokecolor="#231f20">
              <v:stroke dashstyle="solid"/>
            </v:rect>
            <v:rect style="position:absolute;left:8733;top:10979;width:3005;height:384" filled="true" fillcolor="#e6e7e8" stroked="false">
              <v:fill type="solid"/>
            </v:rect>
            <v:rect style="position:absolute;left:8733;top:10979;width:3005;height:384" filled="false" stroked="true" strokeweight="2pt" strokecolor="#414042">
              <v:stroke dashstyle="solid"/>
            </v:rect>
            <w10:wrap type="none"/>
          </v:group>
        </w:pict>
      </w:r>
      <w:r>
        <w:rPr/>
        <w:pict>
          <v:rect style="position:absolute;margin-left:30.16pt;margin-top:91.68pt;width:233.84pt;height:29.12pt;mso-position-horizontal-relative:page;mso-position-vertical-relative:page;z-index:-10888" filled="true" fillcolor="#e6e7e8" stroked="false">
            <v:fill type="solid"/>
            <w10:wrap type="none"/>
          </v:rect>
        </w:pict>
      </w:r>
      <w:r>
        <w:rPr/>
        <w:pict>
          <v:rect style="position:absolute;margin-left:31.68pt;margin-top:344.679993pt;width:554.4pt;height:63.36pt;mso-position-horizontal-relative:page;mso-position-vertical-relative:page;z-index:-10864" filled="true" fillcolor="#e6e7e8" stroked="false">
            <v:fill type="solid"/>
            <w10:wrap type="none"/>
          </v:rect>
        </w:pict>
      </w:r>
      <w:r>
        <w:rPr/>
        <w:pict>
          <v:shape style="position:absolute;margin-left:27.398001pt;margin-top:17.280964pt;width:127.85pt;height:29pt;mso-position-horizontal-relative:page;mso-position-vertical-relative:page;z-index:-10840" coordorigin="548,346" coordsize="2557,580" path="m1325,716l1081,716,1047,921,1050,921,1052,921,1282,921,1284,920,1320,738,1325,716m1609,752l1353,752,1322,917,1325,917,1328,918,1577,918,1578,917,1598,809,1609,752m1649,548l839,548,818,551,799,560,784,574,774,592,769,606,766,620,765,634,766,649,771,668,781,685,794,698,812,708,822,712,832,714,843,715,854,716,1325,716,1615,716,1616,715,1645,568,1647,558,1649,548m1685,346l791,346,784,346,777,347,762,350,747,353,733,358,719,363,689,376,662,392,636,412,613,435,593,461,578,489,566,519,557,550,554,564,552,578,550,592,549,606,548,620,548,640,548,650,548,668,549,670,551,683,555,705,562,736,572,765,586,792,603,818,631,850,663,876,699,896,738,912,751,916,764,919,778,922,791,923,899,923,1010,923,1011,922,1017,885,1036,773,1038,762,1039,752,883,752,851,752,836,751,820,750,794,744,771,732,753,714,739,691,730,666,726,640,728,613,735,587,750,556,773,533,802,518,836,512,848,512,1655,510,1685,346m1901,620l1901,609,1901,607,1899,599,1893,583,1884,570,1872,561,1857,553,1840,548,1823,545,1806,545,1788,548,1756,557,1729,574,1709,597,1696,628,1692,640,1690,653,1682,695,1677,725,1672,754,1667,784,1664,802,1662,821,1660,839,1660,842,1660,857,1663,878,1671,894,1684,908,1702,917,1727,923,1753,925,1778,922,1803,913,1824,901,1842,885,1855,866,1856,864,1864,843,1867,830,1869,818,1872,806,1876,786,1878,779,1879,771,1790,771,1790,775,1784,806,1781,821,1777,842,1775,848,1770,862,1762,864,1748,861,1746,857,1747,839,1748,829,1756,780,1763,742,1769,704,1776,666,1778,654,1780,643,1783,631,1786,620,1788,610,1794,607,1811,608,1814,611,1815,622,1814,627,1810,651,1801,709,1801,712,1890,712,1896,671,1898,651,1900,631,1901,620m2096,553l1948,553,1886,917,1887,917,2039,917,2040,915,2042,904,2043,895,2052,844,1987,844,2001,764,2055,764,2055,764,2056,763,2058,749,2060,739,2064,718,2066,707,2068,695,2013,695,2024,626,2083,626,2083,626,2084,625,2086,610,2089,597,2092,575,2096,553m2326,553l2253,553,2251,555,2249,569,2247,581,2224,714,2223,714,2202,553,2127,553,2065,917,2139,917,2167,755,2168,755,2185,917,2263,917,2291,755,2298,714,2326,553m2540,553l2346,553,2334,626,2386,626,2336,917,2425,917,2475,626,2528,626,2540,553m2745,618l2745,616,2744,602,2739,585,2731,572,2719,563,2703,558,2691,556,2679,554,2663,554,2663,622,2661,634,2660,645,2658,656,2656,667,2654,677,2650,692,2642,698,2625,696,2638,616,2641,616,2644,616,2658,617,2663,622,2663,554,2616,554,2560,553,2498,916,2587,916,2615,752,2621,753,2626,754,2635,757,2637,760,2637,769,2637,774,2637,779,2632,806,2628,833,2617,897,2614,917,2696,917,2696,915,2708,847,2713,813,2719,779,2719,763,2715,752,2714,749,2705,739,2692,731,2689,730,2683,728,2684,727,2686,726,2689,726,2690,726,2692,725,2705,721,2717,714,2725,705,2729,698,2731,692,2737,675,2739,666,2742,651,2744,634,2745,618m2946,553l2871,553,2871,639,2859,787,2828,787,2870,639,2871,639,2871,553,2819,553,2817,554,2792,639,2725,867,2710,916,2712,917,2801,917,2802,916,2807,898,2810,884,2818,854,2819,852,2830,852,2850,852,2844,917,2935,917,2937,852,2939,787,2943,639,2946,553m3105,844l3051,844,3101,553,3013,553,3012,555,2997,637,2954,894,2950,917,2951,917,3092,917,3093,916,3095,902,3097,892,3101,869,3105,844e" filled="true" fillcolor="#02030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24639">
            <wp:simplePos x="0" y="0"/>
            <wp:positionH relativeFrom="page">
              <wp:posOffset>2047625</wp:posOffset>
            </wp:positionH>
            <wp:positionV relativeFrom="page">
              <wp:posOffset>346252</wp:posOffset>
            </wp:positionV>
            <wp:extent cx="1356231" cy="24164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231" cy="24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7.813019pt;margin-top:603.990967pt;width:174.9pt;height:39.65pt;mso-position-horizontal-relative:page;mso-position-vertical-relative:page;z-index:-10792" coordorigin="5156,12080" coordsize="3498,793" path="m6608,12636l6257,12636,6215,12861,6219,12862,6223,12862,6564,12863,6565,12861,6574,12814,6593,12714,6608,12636m6662,12357l5554,12357,5526,12361,5500,12373,5480,12392,5465,12417,5459,12436,5455,12455,5454,12474,5455,12494,5462,12521,5474,12544,5493,12562,5517,12576,5531,12581,5545,12584,5560,12586,5574,12586,5885,12586,5838,12866,5843,12867,5846,12867,6161,12867,6163,12866,6210,12633,6219,12586,6283,12586,6616,12586,6616,12586,6618,12585,6655,12397,6662,12357m6711,12080l5488,12080,5479,12081,5469,12082,5449,12085,5429,12090,5410,12096,5390,12103,5350,12122,5312,12144,5277,12171,5245,12202,5218,12238,5197,12276,5180,12317,5169,12360,5165,12378,5162,12397,5159,12416,5157,12435,5156,12456,5156,12482,5157,12497,5157,12520,5157,12523,5162,12549,5166,12572,5176,12613,5189,12653,5208,12691,5231,12727,5270,12770,5314,12805,5363,12833,5416,12854,5434,12860,5452,12865,5470,12868,5489,12870,5637,12870,5788,12869,5790,12868,5799,12817,5806,12770,5822,12678,5823,12667,5828,12636,5829,12636,5666,12636,5571,12635,5550,12635,5528,12633,5492,12624,5462,12608,5436,12584,5417,12553,5405,12518,5400,12482,5403,12446,5411,12410,5432,12368,5464,12336,5503,12315,5550,12307,5584,12307,6671,12305,6711,12080m7007,12459l7007,12448,7006,12437,7006,12437,7004,12426,6997,12404,6984,12387,6967,12374,6947,12364,6924,12357,6900,12353,6877,12353,6853,12356,6809,12369,6772,12392,6745,12424,6726,12466,6723,12479,6720,12492,6717,12504,6715,12518,6708,12558,6701,12598,6694,12639,6687,12680,6683,12705,6680,12730,6678,12755,6677,12780,6681,12808,6692,12831,6710,12849,6735,12861,6770,12870,6805,12873,6839,12868,6874,12856,6903,12839,6926,12818,6944,12792,6945,12790,6956,12760,6960,12743,6964,12726,6968,12709,6974,12683,6975,12673,6977,12662,6856,12662,6855,12664,6855,12667,6847,12710,6844,12730,6840,12749,6838,12758,6835,12767,6827,12786,6817,12790,6798,12785,6795,12780,6796,12767,6796,12758,6797,12747,6799,12737,6800,12726,6809,12675,6818,12622,6827,12570,6836,12517,6839,12502,6842,12486,6846,12471,6850,12455,6853,12442,6861,12437,6884,12438,6889,12442,6889,12455,6889,12459,6889,12465,6883,12498,6879,12523,6870,12576,6870,12580,6992,12580,7000,12525,7003,12497,7006,12470,7007,12459m7274,12364l7071,12364,6986,12861,6988,12861,7196,12861,7197,12859,7200,12844,7202,12832,7214,12762,7125,12762,7144,12652,7198,12652,7218,12653,7218,12652,7220,12651,7221,12646,7222,12636,7224,12625,7228,12605,7230,12593,7236,12557,7160,12557,7176,12464,7256,12464,7256,12464,7257,12462,7258,12458,7260,12445,7262,12433,7267,12407,7268,12397,7274,12364m7588,12364l7489,12364,7486,12366,7483,12385,7480,12402,7449,12583,7448,12583,7419,12364,7317,12364,7232,12861,7333,12861,7371,12640,7372,12640,7396,12861,7503,12861,7541,12640,7550,12583,7588,12364m7881,12364l7616,12364,7599,12464,7671,12464,7603,12861,7724,12861,7792,12464,7864,12464,7881,12364m8162,12453l8161,12449,8160,12430,8154,12408,8143,12390,8126,12377,8104,12370,8092,12368,8080,12367,8068,12366,8056,12365,8049,12365,8049,12459,8047,12475,8045,12489,8043,12504,8040,12519,8037,12533,8032,12546,8024,12555,8013,12559,7997,12559,8016,12450,8020,12450,8023,12449,8043,12451,8049,12459,8049,12365,7913,12364,7909,12364,7824,12861,7945,12861,7984,12636,7991,12638,7999,12639,8011,12642,8014,12647,8014,12659,8015,12666,8007,12709,8001,12747,7989,12821,7982,12861,8095,12861,8095,12860,8095,12860,8111,12766,8118,12719,8126,12673,8126,12651,8121,12636,8120,12632,8107,12617,8089,12607,8085,12606,8081,12604,8076,12603,8079,12601,8081,12601,8085,12600,8089,12599,8108,12594,8123,12584,8135,12571,8141,12559,8143,12553,8150,12531,8153,12518,8157,12497,8160,12475,8162,12453m8437,12364l8349,12364,8334,12364,8334,12481,8317,12683,8275,12683,8333,12481,8334,12481,8334,12364,8263,12364,8261,12365,8227,12481,8134,12793,8114,12861,8116,12861,8118,12861,8239,12861,8240,12860,8246,12836,8251,12817,8256,12797,8262,12776,8263,12772,8265,12772,8306,12772,8297,12861,8421,12861,8424,12772,8427,12683,8433,12481,8437,12364,8437,12364m8654,12762l8580,12762,8648,12364,8529,12364,8527,12367,8517,12424,8507,12479,8450,12815,8442,12861,8443,12861,8445,12861,8636,12861,8637,12860,8640,12845,8645,12813,8654,12762e" filled="true" fillcolor="#02030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24687">
            <wp:simplePos x="0" y="0"/>
            <wp:positionH relativeFrom="page">
              <wp:posOffset>5599343</wp:posOffset>
            </wp:positionH>
            <wp:positionV relativeFrom="page">
              <wp:posOffset>7844133</wp:posOffset>
            </wp:positionV>
            <wp:extent cx="1855301" cy="330582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301" cy="33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119995pt;margin-top:20.160036pt;width:313pt;height:94.9pt;mso-position-horizontal-relative:page;mso-position-vertical-relative:page;z-index:-10744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20"/>
                    <w:ind w:left="20" w:right="52"/>
                  </w:pPr>
                  <w:r>
                    <w:rPr>
                      <w:color w:val="231F20"/>
                    </w:rPr>
                    <w:t>A cargo claim is a demand for compensation given by a carrier for any loss or damage to goods caused by that carrier. Please refer to NMFC Rule 300100 and Title 49 Part 370 for cargo claim submission and processing guidelines.</w:t>
                  </w:r>
                </w:p>
                <w:p>
                  <w:pPr>
                    <w:pStyle w:val="BodyText"/>
                    <w:spacing w:line="242" w:lineRule="auto" w:before="180"/>
                    <w:ind w:left="20" w:right="17"/>
                  </w:pPr>
                  <w:r>
                    <w:rPr>
                      <w:color w:val="231F20"/>
                    </w:rPr>
                    <w:t>In the event of concealed damage (damage or loss within the shipping con- tainer(s) that could not have been determined at the time of delivery), notice of such damage or loss must be provided to the carrier within 5 business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days from the date of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delivery.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040001pt;margin-top:45.79998pt;width:167.55pt;height:17.850pt;mso-position-horizontal-relative:page;mso-position-vertical-relative:page;z-index:-1072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CARGO LOSS/DAMAGE CLAIM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pt;margin-top:75.516785pt;width:225.65pt;height:15.2pt;mso-position-horizontal-relative:page;mso-position-vertical-relative:page;z-index:-10696" type="#_x0000_t202" filled="false" stroked="false">
            <v:textbox inset="0,0,0,0">
              <w:txbxContent>
                <w:p>
                  <w:pPr>
                    <w:tabs>
                      <w:tab w:pos="4493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Date of</w:t>
                  </w:r>
                  <w:r>
                    <w:rPr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filing: </w:t>
                  </w:r>
                  <w:r>
                    <w:rPr>
                      <w:color w:val="231F20"/>
                      <w:spacing w:val="4"/>
                      <w:sz w:val="20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pt;margin-top:128.725677pt;width:320.6pt;height:15.2pt;mso-position-horizontal-relative:page;mso-position-vertical-relative:page;z-index:-10672" type="#_x0000_t202" filled="false" stroked="false">
            <v:textbox inset="0,0,0,0">
              <w:txbxContent>
                <w:p>
                  <w:pPr>
                    <w:tabs>
                      <w:tab w:pos="6391" w:val="left" w:leader="none"/>
                    </w:tabs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Claimant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(Company)</w:t>
                  </w:r>
                  <w:r>
                    <w:rPr>
                      <w:color w:val="231F20"/>
                      <w:sz w:val="20"/>
                    </w:rPr>
                    <w:t>: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839996pt;margin-top:129.919983pt;width:218.25pt;height:15.2pt;mso-position-horizontal-relative:page;mso-position-vertical-relative:page;z-index:-10648" type="#_x0000_t202" filled="false" stroked="false">
            <v:textbox inset="0,0,0,0">
              <w:txbxContent>
                <w:p>
                  <w:pPr>
                    <w:tabs>
                      <w:tab w:pos="4345" w:val="left" w:leader="none"/>
                    </w:tabs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Claimant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(Ref#)</w:t>
                  </w:r>
                  <w:r>
                    <w:rPr>
                      <w:color w:val="231F20"/>
                      <w:sz w:val="20"/>
                    </w:rPr>
                    <w:t>: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pt;margin-top:152.735382pt;width:545.35pt;height:39.3pt;mso-position-horizontal-relative:page;mso-position-vertical-relative:page;z-index:-10624" type="#_x0000_t202" filled="false" stroked="false">
            <v:textbox inset="0,0,0,0">
              <w:txbxContent>
                <w:p>
                  <w:pPr>
                    <w:tabs>
                      <w:tab w:pos="10887" w:val="left" w:leader="none"/>
                    </w:tabs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Claimant </w:t>
                  </w:r>
                  <w:r>
                    <w:rPr>
                      <w:color w:val="231F20"/>
                      <w:sz w:val="16"/>
                    </w:rPr>
                    <w:t>(Contact</w:t>
                  </w:r>
                  <w:r>
                    <w:rPr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Person)</w:t>
                  </w:r>
                  <w:r>
                    <w:rPr>
                      <w:color w:val="231F20"/>
                      <w:sz w:val="20"/>
                    </w:rPr>
                    <w:t>:</w:t>
                  </w:r>
                  <w:r>
                    <w:rPr>
                      <w:color w:val="231F20"/>
                      <w:spacing w:val="5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  <w:p>
                  <w:pPr>
                    <w:tabs>
                      <w:tab w:pos="10887" w:val="left" w:leader="none"/>
                    </w:tabs>
                    <w:spacing w:before="218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If Claimant is 3rd party or not listed on BOL, Claimant is</w:t>
                  </w:r>
                  <w:r>
                    <w:rPr>
                      <w:color w:val="231F20"/>
                      <w:spacing w:val="-9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representing: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596802pt;margin-top:201.382248pt;width:157.7pt;height:115.45pt;mso-position-horizontal-relative:page;mso-position-vertical-relative:page;z-index:-10600" type="#_x0000_t202" filled="false" stroked="false">
            <v:textbox inset="0,0,0,0">
              <w:txbxContent>
                <w:p>
                  <w:pPr>
                    <w:spacing w:before="23"/>
                    <w:ind w:left="67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Claim Type (must check one)</w:t>
                  </w:r>
                </w:p>
                <w:p>
                  <w:pPr>
                    <w:pStyle w:val="Heading1"/>
                    <w:numPr>
                      <w:ilvl w:val="0"/>
                      <w:numId w:val="1"/>
                    </w:numPr>
                    <w:tabs>
                      <w:tab w:pos="271" w:val="left" w:leader="none"/>
                    </w:tabs>
                    <w:spacing w:line="240" w:lineRule="auto" w:before="83" w:after="0"/>
                    <w:ind w:left="270" w:right="0" w:hanging="250"/>
                    <w:jc w:val="left"/>
                  </w:pPr>
                  <w:r>
                    <w:rPr>
                      <w:color w:val="231F20"/>
                    </w:rPr>
                    <w:t>Damage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271" w:val="left" w:leader="none"/>
                    </w:tabs>
                    <w:spacing w:line="240" w:lineRule="auto" w:before="29" w:after="0"/>
                    <w:ind w:left="270" w:right="0" w:hanging="25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Concealed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Damage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271" w:val="left" w:leader="none"/>
                    </w:tabs>
                    <w:spacing w:line="240" w:lineRule="auto" w:before="29" w:after="0"/>
                    <w:ind w:left="270" w:right="0" w:hanging="25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Damage AND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Shortage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271" w:val="left" w:leader="none"/>
                    </w:tabs>
                    <w:spacing w:line="240" w:lineRule="auto" w:before="29" w:after="0"/>
                    <w:ind w:left="270" w:right="0" w:hanging="25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Complete Shortage (missing)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271" w:val="left" w:leader="none"/>
                    </w:tabs>
                    <w:spacing w:line="240" w:lineRule="auto" w:before="29" w:after="0"/>
                    <w:ind w:left="270" w:right="0" w:hanging="25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Partial</w:t>
                  </w:r>
                  <w:r>
                    <w:rPr>
                      <w:color w:val="231F20"/>
                      <w:spacing w:val="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Shortage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271" w:val="left" w:leader="none"/>
                    </w:tabs>
                    <w:spacing w:line="240" w:lineRule="auto" w:before="29" w:after="0"/>
                    <w:ind w:left="270" w:right="0" w:hanging="25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Concealed</w:t>
                  </w:r>
                  <w:r>
                    <w:rPr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Shortage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016pt;margin-top:202.335678pt;width:376.35pt;height:15.2pt;mso-position-horizontal-relative:page;mso-position-vertical-relative:page;z-index:-10576" type="#_x0000_t202" filled="false" stroked="false">
            <v:textbox inset="0,0,0,0">
              <w:txbxContent>
                <w:p>
                  <w:pPr>
                    <w:tabs>
                      <w:tab w:pos="7507" w:val="left" w:leader="none"/>
                    </w:tabs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Address Line</w:t>
                  </w:r>
                  <w:r>
                    <w:rPr>
                      <w:color w:val="231F20"/>
                      <w:spacing w:val="-9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1:</w:t>
                  </w:r>
                  <w:r>
                    <w:rPr>
                      <w:color w:val="231F20"/>
                      <w:spacing w:val="-2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016pt;margin-top:226.67569pt;width:376.35pt;height:15.2pt;mso-position-horizontal-relative:page;mso-position-vertical-relative:page;z-index:-10552" type="#_x0000_t202" filled="false" stroked="false">
            <v:textbox inset="0,0,0,0">
              <w:txbxContent>
                <w:p>
                  <w:pPr>
                    <w:tabs>
                      <w:tab w:pos="7507" w:val="left" w:leader="none"/>
                    </w:tabs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Address Line 2</w:t>
                  </w:r>
                  <w:r>
                    <w:rPr>
                      <w:color w:val="231F20"/>
                      <w:spacing w:val="-9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(Optional): </w:t>
                  </w:r>
                  <w:r>
                    <w:rPr>
                      <w:color w:val="231F20"/>
                      <w:spacing w:val="-1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pt;margin-top:252.043488pt;width:378.6pt;height:61.45pt;mso-position-horizontal-relative:page;mso-position-vertical-relative:page;z-index:-10528" type="#_x0000_t202" filled="false" stroked="false">
            <v:textbox inset="0,0,0,0">
              <w:txbxContent>
                <w:p>
                  <w:pPr>
                    <w:tabs>
                      <w:tab w:pos="3120" w:val="left" w:leader="none"/>
                      <w:tab w:pos="4888" w:val="left" w:leader="none"/>
                      <w:tab w:pos="7507" w:val="left" w:leader="none"/>
                    </w:tabs>
                    <w:spacing w:line="415" w:lineRule="auto" w:before="17"/>
                    <w:ind w:left="20" w:right="62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position w:val="1"/>
                      <w:sz w:val="20"/>
                    </w:rPr>
                    <w:t>City:</w:t>
                  </w:r>
                  <w:r>
                    <w:rPr>
                      <w:color w:val="231F20"/>
                      <w:position w:val="1"/>
                      <w:sz w:val="20"/>
                      <w:u w:val="single" w:color="231F20"/>
                    </w:rPr>
                    <w:t> </w:t>
                    <w:tab/>
                    <w:tab/>
                  </w:r>
                  <w:r>
                    <w:rPr>
                      <w:color w:val="231F20"/>
                      <w:sz w:val="20"/>
                    </w:rPr>
                    <w:t>State/Province: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ab/>
                  </w:r>
                  <w:r>
                    <w:rPr>
                      <w:color w:val="231F20"/>
                      <w:sz w:val="20"/>
                    </w:rPr>
                    <w:t> Zip/Postal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Code:</w:t>
                  </w:r>
                  <w:r>
                    <w:rPr>
                      <w:color w:val="231F20"/>
                      <w:spacing w:val="20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  <w:p>
                  <w:pPr>
                    <w:tabs>
                      <w:tab w:pos="7552" w:val="left" w:leader="none"/>
                    </w:tabs>
                    <w:spacing w:before="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Email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Address:</w:t>
                  </w:r>
                  <w:r>
                    <w:rPr>
                      <w:color w:val="231F20"/>
                      <w:spacing w:val="4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pt;margin-top:321.403473pt;width:210.6pt;height:15.2pt;mso-position-horizontal-relative:page;mso-position-vertical-relative:page;z-index:-10504" type="#_x0000_t202" filled="false" stroked="false">
            <v:textbox inset="0,0,0,0">
              <w:txbxContent>
                <w:p>
                  <w:pPr>
                    <w:tabs>
                      <w:tab w:pos="4192" w:val="left" w:leader="none"/>
                    </w:tabs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Phone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Number:</w:t>
                  </w:r>
                  <w:r>
                    <w:rPr>
                      <w:color w:val="231F20"/>
                      <w:spacing w:val="2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881607pt;margin-top:323.875671pt;width:68.1pt;height:15.2pt;mso-position-horizontal-relative:page;mso-position-vertical-relative:page;z-index:-10480" type="#_x0000_t202" filled="false" stroked="false">
            <v:textbox inset="0,0,0,0">
              <w:txbxContent>
                <w:p>
                  <w:pPr>
                    <w:tabs>
                      <w:tab w:pos="1342" w:val="left" w:leader="none"/>
                    </w:tabs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Ext.: 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134602pt;margin-top:552.519958pt;width:324.8pt;height:15.2pt;mso-position-horizontal-relative:page;mso-position-vertical-relative:page;z-index:-1045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To submit claim, send completed form and all supporting documents 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119999pt;margin-top:567.019958pt;width:192.9pt;height:83.2pt;mso-position-horizontal-relative:page;mso-position-vertical-relative:page;z-index:-10432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By email: </w:t>
                  </w:r>
                  <w:hyperlink r:id="rId7">
                    <w:r>
                      <w:rPr>
                        <w:b/>
                        <w:color w:val="231F20"/>
                        <w:sz w:val="20"/>
                      </w:rPr>
                      <w:t>cs.claims@centraltransport.com</w:t>
                    </w:r>
                  </w:hyperlink>
                </w:p>
                <w:p>
                  <w:pPr>
                    <w:spacing w:line="182" w:lineRule="auto" w:before="166"/>
                    <w:ind w:left="889" w:right="277" w:hanging="87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By mail:   CENTRAL TRANSPORT 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ATTN: </w:t>
                  </w:r>
                  <w:r>
                    <w:rPr>
                      <w:b/>
                      <w:color w:val="231F20"/>
                      <w:sz w:val="20"/>
                    </w:rPr>
                    <w:t>CLAIMS 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DEPARTMENT </w:t>
                  </w:r>
                  <w:r>
                    <w:rPr>
                      <w:b/>
                      <w:color w:val="231F20"/>
                      <w:sz w:val="20"/>
                    </w:rPr>
                    <w:t>12225 STEPHENS</w:t>
                  </w:r>
                  <w:r>
                    <w:rPr>
                      <w:b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ROAD</w:t>
                  </w:r>
                </w:p>
                <w:p>
                  <w:pPr>
                    <w:spacing w:line="213" w:lineRule="exact" w:before="0"/>
                    <w:ind w:left="88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WARREN, MI 48089</w:t>
                  </w:r>
                </w:p>
                <w:p>
                  <w:pPr>
                    <w:spacing w:before="116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By fax:    (586) 467-1756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611298pt;margin-top:659.320007pt;width:398.8pt;height:60.2pt;mso-position-horizontal-relative:page;mso-position-vertical-relative:page;z-index:-10408" type="#_x0000_t202" filled="false" stroked="false">
            <v:textbox inset="0,0,0,0">
              <w:txbxContent>
                <w:p>
                  <w:pPr>
                    <w:spacing w:line="252" w:lineRule="exact" w:before="20"/>
                    <w:ind w:left="2" w:right="2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All claims must be submitted within 9 months of delivery unless further restrictions apply.</w:t>
                  </w:r>
                </w:p>
                <w:p>
                  <w:pPr>
                    <w:spacing w:line="252" w:lineRule="exact" w:before="0"/>
                    <w:ind w:left="2" w:right="2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Refer to items 779 &amp; 780 in the </w:t>
                  </w:r>
                  <w:r>
                    <w:rPr>
                      <w:b/>
                      <w:i/>
                      <w:color w:val="231F20"/>
                      <w:sz w:val="20"/>
                    </w:rPr>
                    <w:t>CT100 Rules Tariff </w:t>
                  </w:r>
                  <w:r>
                    <w:rPr>
                      <w:color w:val="231F20"/>
                      <w:sz w:val="20"/>
                    </w:rPr>
                    <w:t>for any limitations of liability.</w:t>
                  </w:r>
                </w:p>
                <w:p>
                  <w:pPr>
                    <w:spacing w:before="66"/>
                    <w:ind w:left="2" w:right="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Please direct all claims related correspondence to: </w:t>
                  </w:r>
                  <w:hyperlink r:id="rId7">
                    <w:r>
                      <w:rPr>
                        <w:b/>
                        <w:color w:val="231F20"/>
                        <w:sz w:val="20"/>
                        <w:u w:val="single" w:color="231F20"/>
                      </w:rPr>
                      <w:t>cs.claims@centraltransport.com</w:t>
                    </w:r>
                  </w:hyperlink>
                </w:p>
                <w:p>
                  <w:pPr>
                    <w:spacing w:before="66"/>
                    <w:ind w:left="2" w:right="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To check the status of a claim, please visit </w:t>
                  </w:r>
                  <w:hyperlink r:id="rId8">
                    <w:r>
                      <w:rPr>
                        <w:b/>
                        <w:color w:val="231F20"/>
                        <w:sz w:val="20"/>
                        <w:u w:val="single" w:color="231F20"/>
                      </w:rPr>
                      <w:t>www.centraltransport.com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2.8442pt;margin-top:735.862244pt;width:557pt;height:16.75pt;mso-position-horizontal-relative:page;mso-position-vertical-relative:page;z-index:-10384" type="#_x0000_t202" filled="false" stroked="false">
            <v:textbox inset="0,0,0,0">
              <w:txbxContent>
                <w:p>
                  <w:pPr>
                    <w:tabs>
                      <w:tab w:pos="11120" w:val="left" w:leader="none"/>
                    </w:tabs>
                    <w:spacing w:before="23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Claimant’s</w:t>
                  </w:r>
                  <w:r>
                    <w:rPr>
                      <w:b/>
                      <w:i/>
                      <w:color w:val="231F20"/>
                      <w:spacing w:val="3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signature:</w:t>
                  </w:r>
                  <w:r>
                    <w:rPr>
                      <w:b/>
                      <w:i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w w:val="100"/>
                      <w:sz w:val="22"/>
                      <w:u w:val="single" w:color="231F20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4363pt;margin-top:768.925476pt;width:74pt;height:13.1pt;mso-position-horizontal-relative:page;mso-position-vertical-relative:page;z-index:-10360" type="#_x0000_t202" filled="false" stroked="false">
            <v:textbox inset="0,0,0,0">
              <w:txbxContent>
                <w:p>
                  <w:pPr>
                    <w:tabs>
                      <w:tab w:pos="270" w:val="left" w:leader="none"/>
                      <w:tab w:pos="1459" w:val="left" w:leader="none"/>
                    </w:tabs>
                    <w:spacing w:before="11"/>
                    <w:ind w:left="20" w:right="0" w:firstLine="0"/>
                    <w:jc w:val="left"/>
                    <w:rPr>
                      <w:rFonts w:asci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/>
                      <w:b/>
                      <w:i/>
                      <w:sz w:val="20"/>
                      <w:shd w:fill="BFBFBF" w:color="auto" w:val="clear"/>
                    </w:rPr>
                    <w:t> </w:t>
                    <w:tab/>
                    <w:t>Print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0"/>
                      <w:shd w:fill="BFBFBF" w:color="auto" w:val="clear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z w:val="20"/>
                      <w:shd w:fill="BFBFBF" w:color="auto" w:val="clear"/>
                    </w:rPr>
                    <w:t>Form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091003pt;margin-top:768.925476pt;width:74pt;height:13.1pt;mso-position-horizontal-relative:page;mso-position-vertical-relative:page;z-index:-10336" type="#_x0000_t202" filled="false" stroked="false">
            <v:textbox inset="0,0,0,0">
              <w:txbxContent>
                <w:p>
                  <w:pPr>
                    <w:tabs>
                      <w:tab w:pos="1459" w:val="left" w:leader="none"/>
                    </w:tabs>
                    <w:spacing w:before="11"/>
                    <w:ind w:left="20" w:right="0" w:firstLine="0"/>
                    <w:jc w:val="left"/>
                    <w:rPr>
                      <w:rFonts w:asci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/>
                      <w:b/>
                      <w:i/>
                      <w:sz w:val="20"/>
                      <w:shd w:fill="BFBFBF" w:color="auto" w:val="clear"/>
                    </w:rPr>
                    <w:t>    </w:t>
                  </w:r>
                  <w:r>
                    <w:rPr>
                      <w:rFonts w:ascii="Times New Roman"/>
                      <w:b/>
                      <w:i/>
                      <w:spacing w:val="-16"/>
                      <w:sz w:val="20"/>
                      <w:shd w:fill="BFBFBF" w:color="auto" w:val="clear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z w:val="20"/>
                      <w:shd w:fill="BFBFBF" w:color="auto" w:val="clear"/>
                    </w:rPr>
                    <w:t>Clear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0"/>
                      <w:shd w:fill="BFBFBF" w:color="auto" w:val="clear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z w:val="20"/>
                      <w:shd w:fill="BFBFBF" w:color="auto" w:val="clear"/>
                    </w:rPr>
                    <w:t>Form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125999pt;margin-top:418.420013pt;width:556.2pt;height:24.65pt;mso-position-horizontal-relative:page;mso-position-vertical-relative:page;z-index:-103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66" w:val="left" w:leader="none"/>
                      <w:tab w:pos="4478" w:val="left" w:leader="none"/>
                      <w:tab w:pos="4548" w:val="left" w:leader="none"/>
                      <w:tab w:pos="6102" w:val="left" w:leader="none"/>
                      <w:tab w:pos="6493" w:val="left" w:leader="none"/>
                      <w:tab w:pos="8372" w:val="left" w:leader="none"/>
                      <w:tab w:pos="8584" w:val="left" w:leader="none"/>
                      <w:tab w:pos="9819" w:val="left" w:leader="none"/>
                      <w:tab w:pos="10057" w:val="left" w:leader="none"/>
                    </w:tabs>
                    <w:spacing w:line="127" w:lineRule="auto" w:before="103"/>
                    <w:ind w:left="110" w:right="286" w:firstLine="106"/>
                  </w:pPr>
                  <w:r>
                    <w:rPr>
                      <w:color w:val="231F20"/>
                    </w:rPr>
                    <w:t># OF</w:t>
                    <w:tab/>
                  </w:r>
                  <w:r>
                    <w:rPr>
                      <w:color w:val="231F20"/>
                      <w:position w:val="-7"/>
                    </w:rPr>
                    <w:t>DESCRIPTION</w:t>
                  </w:r>
                  <w:r>
                    <w:rPr>
                      <w:color w:val="231F20"/>
                      <w:spacing w:val="-1"/>
                      <w:position w:val="-7"/>
                    </w:rPr>
                    <w:t> </w:t>
                  </w:r>
                  <w:r>
                    <w:rPr>
                      <w:color w:val="231F20"/>
                      <w:position w:val="-7"/>
                    </w:rPr>
                    <w:t>OF COMMODITY</w:t>
                    <w:tab/>
                  </w:r>
                  <w:r>
                    <w:rPr>
                      <w:color w:val="231F20"/>
                    </w:rPr>
                    <w:t>NEW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OR</w:t>
                    <w:tab/>
                  </w:r>
                  <w:r>
                    <w:rPr>
                      <w:color w:val="231F20"/>
                      <w:spacing w:val="-3"/>
                      <w:position w:val="1"/>
                    </w:rPr>
                    <w:t>TOTAL</w:t>
                  </w:r>
                  <w:r>
                    <w:rPr>
                      <w:color w:val="231F20"/>
                      <w:spacing w:val="-2"/>
                      <w:position w:val="1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AFFECTED</w:t>
                    <w:tab/>
                    <w:t>COST</w:t>
                  </w:r>
                  <w:r>
                    <w:rPr>
                      <w:color w:val="231F20"/>
                      <w:spacing w:val="-4"/>
                      <w:position w:val="1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PER</w:t>
                    <w:tab/>
                    <w:t>AMOUNT</w:t>
                  </w:r>
                  <w:r>
                    <w:rPr>
                      <w:color w:val="231F20"/>
                      <w:spacing w:val="-9"/>
                      <w:position w:val="1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OF </w:t>
                  </w:r>
                  <w:r>
                    <w:rPr>
                      <w:color w:val="231F20"/>
                    </w:rPr>
                    <w:t>PIECES</w:t>
                    <w:tab/>
                    <w:tab/>
                    <w:tab/>
                    <w:t>USED?</w:t>
                    <w:tab/>
                    <w:tab/>
                  </w:r>
                  <w:r>
                    <w:rPr>
                      <w:color w:val="231F20"/>
                      <w:position w:val="1"/>
                    </w:rPr>
                    <w:t>WEIGHT</w:t>
                    <w:tab/>
                    <w:tab/>
                    <w:t>UNIT</w:t>
                    <w:tab/>
                    <w:tab/>
                    <w:t>CLAIM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125999pt;margin-top:443.02951pt;width:46.75pt;height:17.7pt;mso-position-horizontal-relative:page;mso-position-vertical-relative:page;z-index:-10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841003pt;margin-top:443.02951pt;width:161.3pt;height:17.7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119003pt;margin-top:443.02951pt;width:76.05pt;height:17.7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149994pt;margin-top:443.02951pt;width:120.65pt;height:17.7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790009pt;margin-top:443.02951pt;width:75.3pt;height:17.7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pStyle w:val="BodyText"/>
                    <w:spacing w:before="42"/>
                    <w:ind w:left="76"/>
                  </w:pPr>
                  <w:r>
                    <w:rPr>
                      <w:color w:val="231F20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053009pt;margin-top:443.02951pt;width:76.25pt;height:17.7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spacing w:before="62"/>
                    <w:ind w:left="9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125999pt;margin-top:460.707489pt;width:46.75pt;height:17.7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841003pt;margin-top:460.707489pt;width:161.3pt;height:17.7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119003pt;margin-top:460.707489pt;width:76.05pt;height:17.7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149994pt;margin-top:460.707489pt;width:120.65pt;height:17.7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790009pt;margin-top:460.707489pt;width:75.3pt;height:17.7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pStyle w:val="BodyText"/>
                    <w:spacing w:before="49"/>
                    <w:ind w:left="76"/>
                  </w:pPr>
                  <w:r>
                    <w:rPr>
                      <w:color w:val="231F20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053009pt;margin-top:460.707489pt;width:76.25pt;height:17.7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spacing w:before="49"/>
                    <w:ind w:left="9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125999pt;margin-top:478.3815pt;width:46.75pt;height:17.4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841003pt;margin-top:478.3815pt;width:161.3pt;height:17.4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119003pt;margin-top:478.3815pt;width:76.05pt;height:17.4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149994pt;margin-top:478.3815pt;width:120.65pt;height:17.4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790009pt;margin-top:478.3815pt;width:75.3pt;height:17.4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pStyle w:val="BodyText"/>
                    <w:spacing w:before="55"/>
                    <w:ind w:left="76"/>
                  </w:pPr>
                  <w:r>
                    <w:rPr>
                      <w:color w:val="231F20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053009pt;margin-top:478.3815pt;width:76.25pt;height:17.4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spacing w:before="35"/>
                    <w:ind w:left="9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125999pt;margin-top:495.77951pt;width:46.75pt;height:17.4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841003pt;margin-top:495.77951pt;width:161.3pt;height:17.4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119003pt;margin-top:495.77951pt;width:76.05pt;height:17.4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149994pt;margin-top:495.77951pt;width:120.65pt;height:17.4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790009pt;margin-top:495.77951pt;width:75.3pt;height:17.4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pStyle w:val="BodyText"/>
                    <w:spacing w:before="67"/>
                    <w:ind w:left="76"/>
                  </w:pPr>
                  <w:r>
                    <w:rPr>
                      <w:color w:val="231F20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053009pt;margin-top:495.77951pt;width:76.25pt;height:17.4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spacing w:before="27"/>
                    <w:ind w:left="9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125999pt;margin-top:513.138489pt;width:46.75pt;height:17.7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841003pt;margin-top:513.138489pt;width:161.3pt;height:17.7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119003pt;margin-top:513.138489pt;width:76.05pt;height:17.7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149994pt;margin-top:513.138489pt;width:120.65pt;height:17.7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790009pt;margin-top:513.138489pt;width:75.3pt;height:17.7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spacing w:before="80"/>
                    <w:ind w:left="76"/>
                  </w:pPr>
                  <w:r>
                    <w:rPr>
                      <w:color w:val="231F20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053009pt;margin-top:513.138489pt;width:76.25pt;height:17.7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spacing w:before="20"/>
                    <w:ind w:left="9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125999pt;margin-top:530.8125pt;width:46.75pt;height:17.4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841003pt;margin-top:530.8125pt;width:161.3pt;height:17.4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119003pt;margin-top:530.8125pt;width:76.05pt;height:17.4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149994pt;margin-top:530.8125pt;width:120.65pt;height:17.4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790009pt;margin-top:530.8125pt;width:75.3pt;height:17.4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pStyle w:val="BodyText"/>
                    <w:spacing w:before="87"/>
                    <w:ind w:left="76"/>
                  </w:pPr>
                  <w:r>
                    <w:rPr>
                      <w:color w:val="231F20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053009pt;margin-top:530.8125pt;width:76.25pt;height:17.4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spacing w:before="6"/>
                    <w:ind w:left="9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125999pt;margin-top:548.177002pt;width:404.7pt;height:19.95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790009pt;margin-top:548.177002pt;width:151.550pt;height:19.95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spacing w:before="51"/>
                    <w:ind w:left="678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TOTAL    </w:t>
                  </w:r>
                  <w:r>
                    <w:rPr>
                      <w:b/>
                      <w:color w:val="231F20"/>
                      <w:position w:val="2"/>
                      <w:sz w:val="22"/>
                    </w:rPr>
                    <w:t>$ </w:t>
                  </w:r>
                  <w:r>
                    <w:rPr>
                      <w:rFonts w:ascii="Arial"/>
                      <w:position w:val="1"/>
                      <w:sz w:val="21"/>
                    </w:rPr>
                    <w:t>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68pt;margin-top:344.679993pt;width:554.4pt;height:63.4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spacing w:before="86"/>
                    <w:ind w:left="1599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color w:val="414042"/>
                      <w:sz w:val="20"/>
                      <w:u w:val="single" w:color="414042"/>
                    </w:rPr>
                    <w:t>Required Supporting Documents (Claims without proper support are subject to   denial):</w:t>
                  </w: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872" w:val="left" w:leader="none"/>
                      <w:tab w:pos="5003" w:val="left" w:leader="none"/>
                    </w:tabs>
                    <w:spacing w:line="229" w:lineRule="exact" w:before="120" w:after="0"/>
                    <w:ind w:left="871" w:right="0" w:hanging="205"/>
                    <w:jc w:val="left"/>
                    <w:rPr>
                      <w:sz w:val="18"/>
                    </w:rPr>
                  </w:pPr>
                  <w:r>
                    <w:rPr>
                      <w:color w:val="414042"/>
                      <w:position w:val="-1"/>
                      <w:sz w:val="18"/>
                    </w:rPr>
                    <w:t>Cost Verification (Mfg Cost or</w:t>
                  </w:r>
                  <w:r>
                    <w:rPr>
                      <w:color w:val="414042"/>
                      <w:spacing w:val="-6"/>
                      <w:position w:val="-1"/>
                      <w:sz w:val="18"/>
                    </w:rPr>
                    <w:t> </w:t>
                  </w:r>
                  <w:r>
                    <w:rPr>
                      <w:color w:val="414042"/>
                      <w:position w:val="-1"/>
                      <w:sz w:val="18"/>
                    </w:rPr>
                    <w:t>Original</w:t>
                  </w:r>
                  <w:r>
                    <w:rPr>
                      <w:color w:val="414042"/>
                      <w:spacing w:val="-2"/>
                      <w:position w:val="-1"/>
                      <w:sz w:val="18"/>
                    </w:rPr>
                    <w:t> </w:t>
                  </w:r>
                  <w:r>
                    <w:rPr>
                      <w:color w:val="414042"/>
                      <w:position w:val="-1"/>
                      <w:sz w:val="18"/>
                    </w:rPr>
                    <w:t>Invoice)</w:t>
                    <w:tab/>
                  </w:r>
                  <w:r>
                    <w:rPr>
                      <w:rFonts w:ascii="Wingdings" w:hAnsi="Wingdings"/>
                      <w:color w:val="414042"/>
                      <w:sz w:val="18"/>
                    </w:rPr>
                    <w:t></w:t>
                  </w:r>
                  <w:r>
                    <w:rPr>
                      <w:rFonts w:ascii="Times New Roman" w:hAnsi="Times New Roman"/>
                      <w:color w:val="414042"/>
                      <w:sz w:val="18"/>
                    </w:rPr>
                    <w:t> </w:t>
                  </w:r>
                  <w:r>
                    <w:rPr>
                      <w:color w:val="414042"/>
                      <w:sz w:val="18"/>
                    </w:rPr>
                    <w:t>Inspection: Central Transport requires a self-inspection for</w:t>
                  </w:r>
                  <w:r>
                    <w:rPr>
                      <w:color w:val="414042"/>
                      <w:spacing w:val="-26"/>
                      <w:sz w:val="18"/>
                    </w:rPr>
                    <w:t> </w:t>
                  </w:r>
                  <w:r>
                    <w:rPr>
                      <w:color w:val="414042"/>
                      <w:sz w:val="18"/>
                    </w:rPr>
                    <w:t>damage</w:t>
                  </w:r>
                </w:p>
                <w:p>
                  <w:pPr>
                    <w:pStyle w:val="BodyText"/>
                    <w:spacing w:line="169" w:lineRule="exact" w:before="0"/>
                    <w:ind w:left="5004"/>
                  </w:pPr>
                  <w:r>
                    <w:rPr>
                      <w:color w:val="414042"/>
                    </w:rPr>
                    <w:t>claims over $500. A joint third party inspection may be required for</w:t>
                  </w: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872" w:val="left" w:leader="none"/>
                      <w:tab w:pos="5003" w:val="left" w:leader="none"/>
                    </w:tabs>
                    <w:spacing w:line="258" w:lineRule="exact" w:before="0" w:after="0"/>
                    <w:ind w:left="871" w:right="0" w:hanging="205"/>
                    <w:jc w:val="left"/>
                    <w:rPr>
                      <w:sz w:val="18"/>
                    </w:rPr>
                  </w:pPr>
                  <w:r>
                    <w:rPr>
                      <w:color w:val="414042"/>
                      <w:sz w:val="18"/>
                    </w:rPr>
                    <w:t>Burden of Proof (Pictures,</w:t>
                  </w:r>
                  <w:r>
                    <w:rPr>
                      <w:color w:val="414042"/>
                      <w:spacing w:val="-5"/>
                      <w:sz w:val="18"/>
                    </w:rPr>
                    <w:t> </w:t>
                  </w:r>
                  <w:r>
                    <w:rPr>
                      <w:color w:val="414042"/>
                      <w:sz w:val="18"/>
                    </w:rPr>
                    <w:t>statements,</w:t>
                  </w:r>
                  <w:r>
                    <w:rPr>
                      <w:color w:val="414042"/>
                      <w:spacing w:val="-2"/>
                      <w:sz w:val="18"/>
                    </w:rPr>
                    <w:t> </w:t>
                  </w:r>
                  <w:r>
                    <w:rPr>
                      <w:color w:val="414042"/>
                      <w:sz w:val="18"/>
                    </w:rPr>
                    <w:t>etc)</w:t>
                    <w:tab/>
                  </w:r>
                  <w:r>
                    <w:rPr>
                      <w:color w:val="414042"/>
                      <w:position w:val="-5"/>
                      <w:sz w:val="18"/>
                    </w:rPr>
                    <w:t>damage claims over</w:t>
                  </w:r>
                  <w:r>
                    <w:rPr>
                      <w:color w:val="414042"/>
                      <w:spacing w:val="-9"/>
                      <w:position w:val="-5"/>
                      <w:sz w:val="18"/>
                    </w:rPr>
                    <w:t> </w:t>
                  </w:r>
                  <w:r>
                    <w:rPr>
                      <w:color w:val="414042"/>
                      <w:position w:val="-5"/>
                      <w:sz w:val="18"/>
                    </w:rPr>
                    <w:t>$5,000.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16pt;margin-top:91.68pt;width:233.85pt;height:29.1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4494" w:val="left" w:leader="none"/>
                    </w:tabs>
                    <w:spacing w:before="0"/>
                    <w:ind w:left="44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Pro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Number:  </w:t>
                  </w:r>
                  <w:r>
                    <w:rPr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239998pt;margin-top:75.9953pt;width:159.85pt;height:12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040001pt;margin-top:104.9953pt;width:159.85pt;height:12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800003pt;margin-top:129.204224pt;width:232.2pt;height:12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6.23999pt;margin-top:130.398499pt;width:146.9pt;height:12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0.399994pt;margin-top:153.213928pt;width:435.4pt;height:12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8.399994pt;margin-top:177.297302pt;width:237.4pt;height:12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239998pt;margin-top:202.814209pt;width:304.6pt;height:12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1.800003pt;margin-top:227.154175pt;width:255pt;height:12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720001pt;margin-top:252.521973pt;width:223.15pt;height:12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4.168701pt;margin-top:252.875305pt;width:52.65pt;height:12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0.339996pt;margin-top:275.641998pt;width:77.150pt;height:12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1.519997pt;margin-top:298.761993pt;width:307.55pt;height:12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879997pt;margin-top:321.881989pt;width:136.15pt;height:12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2.700012pt;margin-top:324.354187pt;width:42.3pt;height:12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8.694565pt;margin-top:348.478485pt;width:8.2pt;height:12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2.91362pt;margin-top:348.478485pt;width:7.65pt;height:12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9.889099pt;margin-top:348.478485pt;width:7.65pt;height:12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9.384216pt;margin-top:348.478485pt;width:6.2pt;height:12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968353pt;margin-top:348.478485pt;width:7.9pt;height:12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.436798pt;margin-top:348.478485pt;width:5.9pt;height:12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0.5pt;margin-top:737.566406pt;width:448.4pt;height:12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340" w:bottom="0" w:left="3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Roboto">
    <w:altName w:val="Roboto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"/>
      <w:lvlJc w:val="left"/>
      <w:pPr>
        <w:ind w:left="871" w:hanging="206"/>
      </w:pPr>
      <w:rPr>
        <w:rFonts w:hint="default" w:ascii="Wingdings" w:hAnsi="Wingdings" w:eastAsia="Wingdings" w:cs="Wingdings"/>
        <w:color w:val="414042"/>
        <w:w w:val="99"/>
        <w:position w:val="-1"/>
        <w:sz w:val="18"/>
        <w:szCs w:val="18"/>
      </w:rPr>
    </w:lvl>
    <w:lvl w:ilvl="1">
      <w:start w:val="0"/>
      <w:numFmt w:val="bullet"/>
      <w:lvlText w:val="•"/>
      <w:lvlJc w:val="left"/>
      <w:pPr>
        <w:ind w:left="1900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1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2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3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4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4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25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6" w:hanging="20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270" w:hanging="251"/>
      </w:pPr>
      <w:rPr>
        <w:rFonts w:hint="default" w:ascii="Wingdings" w:hAnsi="Wingdings" w:eastAsia="Wingdings" w:cs="Wingdings"/>
        <w:color w:val="231F2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567" w:hanging="2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4" w:hanging="2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2" w:hanging="2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29" w:hanging="2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17" w:hanging="2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04" w:hanging="2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91" w:hanging="2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79" w:hanging="25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Roboto" w:hAnsi="Roboto" w:eastAsia="Roboto" w:cs="Roboto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29"/>
      <w:ind w:left="93" w:hanging="250"/>
      <w:outlineLvl w:val="1"/>
    </w:pPr>
    <w:rPr>
      <w:rFonts w:ascii="Roboto" w:hAnsi="Roboto" w:eastAsia="Roboto" w:cs="Roboto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29"/>
      <w:ind w:left="270" w:hanging="250"/>
    </w:pPr>
    <w:rPr>
      <w:rFonts w:ascii="Roboto" w:hAnsi="Roboto" w:eastAsia="Roboto" w:cs="Roboto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s.claims@centraltransport.com" TargetMode="External"/><Relationship Id="rId8" Type="http://schemas.openxmlformats.org/officeDocument/2006/relationships/hyperlink" Target="http://www.centraltransport.com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2019-08-22T16:14:44Z</dcterms:created>
  <dcterms:modified xsi:type="dcterms:W3CDTF">2019-08-22T16:14:44Z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2019-08-22T00:00:00Z</vt:filetime>
  </property>
</Properties>
</file>